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51" w:rsidRDefault="0090457D" w:rsidP="008C012F">
      <w:pPr>
        <w:pStyle w:val="Title"/>
        <w:rPr>
          <w:u w:val="single"/>
        </w:rPr>
      </w:pPr>
      <w:r>
        <w:rPr>
          <w:noProof/>
          <w:u w:val="single"/>
        </w:rPr>
        <w:drawing>
          <wp:inline distT="0" distB="0" distL="0" distR="0">
            <wp:extent cx="952500" cy="895350"/>
            <wp:effectExtent l="19050" t="0" r="0" b="0"/>
            <wp:docPr id="1" name="Picture 1" descr="Princeton HRM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ton HRMA logo final"/>
                    <pic:cNvPicPr>
                      <a:picLocks noChangeAspect="1" noChangeArrowheads="1"/>
                    </pic:cNvPicPr>
                  </pic:nvPicPr>
                  <pic:blipFill>
                    <a:blip r:embed="rId7" cstate="print"/>
                    <a:srcRect/>
                    <a:stretch>
                      <a:fillRect/>
                    </a:stretch>
                  </pic:blipFill>
                  <pic:spPr bwMode="auto">
                    <a:xfrm>
                      <a:off x="0" y="0"/>
                      <a:ext cx="952500" cy="895350"/>
                    </a:xfrm>
                    <a:prstGeom prst="rect">
                      <a:avLst/>
                    </a:prstGeom>
                    <a:noFill/>
                    <a:ln w="9525">
                      <a:noFill/>
                      <a:miter lim="800000"/>
                      <a:headEnd/>
                      <a:tailEnd/>
                    </a:ln>
                  </pic:spPr>
                </pic:pic>
              </a:graphicData>
            </a:graphic>
          </wp:inline>
        </w:drawing>
      </w:r>
      <w:r>
        <w:rPr>
          <w:noProof/>
          <w:u w:val="single"/>
        </w:rPr>
        <w:drawing>
          <wp:inline distT="0" distB="0" distL="0" distR="0">
            <wp:extent cx="4076700" cy="771525"/>
            <wp:effectExtent l="19050" t="0" r="0" b="0"/>
            <wp:docPr id="2" name="Picture 3" descr="HRMAchapter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MAchapter_title"/>
                    <pic:cNvPicPr>
                      <a:picLocks noChangeAspect="1" noChangeArrowheads="1"/>
                    </pic:cNvPicPr>
                  </pic:nvPicPr>
                  <pic:blipFill>
                    <a:blip r:embed="rId8" cstate="print"/>
                    <a:srcRect/>
                    <a:stretch>
                      <a:fillRect/>
                    </a:stretch>
                  </pic:blipFill>
                  <pic:spPr bwMode="auto">
                    <a:xfrm>
                      <a:off x="0" y="0"/>
                      <a:ext cx="4076700" cy="771525"/>
                    </a:xfrm>
                    <a:prstGeom prst="rect">
                      <a:avLst/>
                    </a:prstGeom>
                    <a:noFill/>
                    <a:ln w="9525">
                      <a:noFill/>
                      <a:miter lim="800000"/>
                      <a:headEnd/>
                      <a:tailEnd/>
                    </a:ln>
                  </pic:spPr>
                </pic:pic>
              </a:graphicData>
            </a:graphic>
          </wp:inline>
        </w:drawing>
      </w:r>
      <w:r>
        <w:rPr>
          <w:noProof/>
          <w:u w:val="single"/>
        </w:rPr>
        <w:drawing>
          <wp:inline distT="0" distB="0" distL="0" distR="0">
            <wp:extent cx="1181100" cy="828675"/>
            <wp:effectExtent l="19050" t="0" r="0" b="0"/>
            <wp:docPr id="3" name="Picture 8" descr="shrm_affiliate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rm_affiliate_hr"/>
                    <pic:cNvPicPr>
                      <a:picLocks noChangeAspect="1" noChangeArrowheads="1"/>
                    </pic:cNvPicPr>
                  </pic:nvPicPr>
                  <pic:blipFill>
                    <a:blip r:embed="rId9" cstate="print"/>
                    <a:srcRect/>
                    <a:stretch>
                      <a:fillRect/>
                    </a:stretch>
                  </pic:blipFill>
                  <pic:spPr bwMode="auto">
                    <a:xfrm>
                      <a:off x="0" y="0"/>
                      <a:ext cx="1181100" cy="828675"/>
                    </a:xfrm>
                    <a:prstGeom prst="rect">
                      <a:avLst/>
                    </a:prstGeom>
                    <a:noFill/>
                    <a:ln w="9525">
                      <a:noFill/>
                      <a:miter lim="800000"/>
                      <a:headEnd/>
                      <a:tailEnd/>
                    </a:ln>
                  </pic:spPr>
                </pic:pic>
              </a:graphicData>
            </a:graphic>
          </wp:inline>
        </w:drawing>
      </w:r>
    </w:p>
    <w:p w:rsidR="00B64051" w:rsidRDefault="00B64051" w:rsidP="008C012F">
      <w:pPr>
        <w:pStyle w:val="Title"/>
        <w:rPr>
          <w:u w:val="single"/>
        </w:rPr>
      </w:pPr>
    </w:p>
    <w:p w:rsidR="005265F8" w:rsidRPr="001B32D4" w:rsidRDefault="008C012F" w:rsidP="008C012F">
      <w:pPr>
        <w:pStyle w:val="Title"/>
        <w:rPr>
          <w:u w:val="single"/>
        </w:rPr>
      </w:pPr>
      <w:r w:rsidRPr="001B32D4">
        <w:rPr>
          <w:u w:val="single"/>
        </w:rPr>
        <w:t>release for posting of resumes by hrma</w:t>
      </w:r>
      <w:r w:rsidR="005B0E77">
        <w:rPr>
          <w:u w:val="single"/>
        </w:rPr>
        <w:t>-NJ</w:t>
      </w:r>
    </w:p>
    <w:p w:rsidR="008C012F" w:rsidRDefault="008C012F" w:rsidP="008C012F">
      <w:pPr>
        <w:pStyle w:val="BodyTextFirstIndent2"/>
      </w:pPr>
      <w:r>
        <w:t>For valuable consideration and intending to be legally bound, I hereby irrevocably consent to and authorize the posting of my resume on the website of the Human Resources Management Association of Princeton (“HRMA”), for any lawful purpose whatsoever, without any compensation to me.  I further hereby release and discharge the HRMA, its officers, Board members, agents and assigns from any and all claims and demands arising out of or in connection with the posting of my resume on the HRMA website.</w:t>
      </w:r>
    </w:p>
    <w:p w:rsidR="006E7B2B" w:rsidRDefault="006E7B2B" w:rsidP="000C5C16">
      <w:pPr>
        <w:pStyle w:val="Signature"/>
        <w:ind w:left="0"/>
        <w:rPr>
          <w:u w:val="single"/>
        </w:rPr>
      </w:pPr>
    </w:p>
    <w:p w:rsidR="006E7B2B" w:rsidRDefault="006E7B2B" w:rsidP="000C5C16">
      <w:pPr>
        <w:pStyle w:val="Signature"/>
        <w:ind w:left="0"/>
        <w:rPr>
          <w:u w:val="single"/>
        </w:rPr>
      </w:pPr>
    </w:p>
    <w:p w:rsidR="000C5C16" w:rsidRPr="000C5C16" w:rsidRDefault="008C012F" w:rsidP="000C5C16">
      <w:pPr>
        <w:pStyle w:val="Signature"/>
        <w:ind w:left="0"/>
      </w:pPr>
      <w:r>
        <w:rPr>
          <w:u w:val="single"/>
        </w:rPr>
        <w:tab/>
      </w:r>
      <w:r>
        <w:rPr>
          <w:u w:val="single"/>
        </w:rPr>
        <w:tab/>
      </w:r>
      <w:r>
        <w:rPr>
          <w:u w:val="single"/>
        </w:rPr>
        <w:tab/>
      </w:r>
      <w:r>
        <w:rPr>
          <w:u w:val="single"/>
        </w:rPr>
        <w:tab/>
      </w:r>
      <w:r w:rsidR="000C5C16">
        <w:rPr>
          <w:u w:val="single"/>
        </w:rPr>
        <w:tab/>
      </w:r>
      <w:r>
        <w:rPr>
          <w:u w:val="single"/>
        </w:rPr>
        <w:tab/>
      </w:r>
      <w:r w:rsidR="000C5C16">
        <w:tab/>
      </w:r>
      <w:r w:rsidR="000C5C16">
        <w:tab/>
      </w:r>
      <w:r w:rsidR="000C5C16">
        <w:rPr>
          <w:u w:val="single"/>
        </w:rPr>
        <w:tab/>
      </w:r>
      <w:r w:rsidR="000C5C16">
        <w:rPr>
          <w:u w:val="single"/>
        </w:rPr>
        <w:tab/>
      </w:r>
      <w:r w:rsidR="000C5C16">
        <w:rPr>
          <w:u w:val="single"/>
        </w:rPr>
        <w:tab/>
      </w:r>
      <w:r w:rsidR="000C5C16">
        <w:rPr>
          <w:u w:val="single"/>
        </w:rPr>
        <w:tab/>
      </w:r>
      <w:r w:rsidR="000C5C16">
        <w:rPr>
          <w:u w:val="single"/>
        </w:rPr>
        <w:tab/>
      </w:r>
      <w:r w:rsidR="000C5C16">
        <w:rPr>
          <w:u w:val="single"/>
        </w:rPr>
        <w:tab/>
      </w:r>
    </w:p>
    <w:p w:rsidR="008C012F" w:rsidRDefault="008C012F" w:rsidP="000C5C16">
      <w:pPr>
        <w:pStyle w:val="Signature"/>
        <w:ind w:left="0"/>
      </w:pPr>
      <w:r>
        <w:t>Signature</w:t>
      </w:r>
      <w:r w:rsidR="000C5C16">
        <w:tab/>
      </w:r>
      <w:r w:rsidR="000C5C16">
        <w:tab/>
      </w:r>
      <w:r w:rsidR="000C5C16">
        <w:tab/>
      </w:r>
      <w:r w:rsidR="000C5C16">
        <w:tab/>
      </w:r>
      <w:r w:rsidR="000C5C16">
        <w:tab/>
      </w:r>
      <w:r w:rsidR="000C5C16">
        <w:tab/>
      </w:r>
      <w:r w:rsidR="000C5C16">
        <w:tab/>
        <w:t>Please Print Name</w:t>
      </w:r>
    </w:p>
    <w:p w:rsidR="00B64051" w:rsidRDefault="00B64051" w:rsidP="006E7B2B">
      <w:pPr>
        <w:pStyle w:val="Signature"/>
        <w:ind w:left="0"/>
      </w:pPr>
    </w:p>
    <w:p w:rsidR="006E7B2B" w:rsidRDefault="006E7B2B" w:rsidP="006E7B2B">
      <w:pPr>
        <w:pStyle w:val="Signature"/>
        <w:ind w:left="0"/>
      </w:pPr>
    </w:p>
    <w:p w:rsidR="006E7B2B" w:rsidRPr="000C5C16" w:rsidRDefault="006E7B2B" w:rsidP="006E7B2B">
      <w:pPr>
        <w:pStyle w:val="Signature"/>
        <w:ind w:left="0"/>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rsidR="006E7B2B" w:rsidRDefault="006E7B2B" w:rsidP="006E7B2B">
      <w:pPr>
        <w:pStyle w:val="Signature"/>
        <w:ind w:left="0"/>
      </w:pPr>
      <w:r>
        <w:t>Dated</w:t>
      </w:r>
      <w:r>
        <w:tab/>
      </w:r>
      <w:r>
        <w:tab/>
      </w:r>
      <w:r>
        <w:tab/>
      </w:r>
      <w:r>
        <w:tab/>
      </w:r>
      <w:r>
        <w:tab/>
      </w:r>
      <w:r>
        <w:tab/>
      </w:r>
      <w:r>
        <w:tab/>
      </w:r>
      <w:r>
        <w:tab/>
        <w:t>E-mail Address</w:t>
      </w:r>
    </w:p>
    <w:p w:rsidR="006E7B2B" w:rsidRDefault="006E7B2B" w:rsidP="006E7B2B">
      <w:pPr>
        <w:pStyle w:val="Signature"/>
        <w:ind w:left="0"/>
      </w:pPr>
    </w:p>
    <w:p w:rsidR="005B0E77" w:rsidRDefault="005B0E77" w:rsidP="005B0E77">
      <w:pPr>
        <w:pStyle w:val="Signature"/>
        <w:ind w:left="0"/>
        <w:jc w:val="both"/>
      </w:pPr>
    </w:p>
    <w:p w:rsidR="005664A5" w:rsidRDefault="005664A5" w:rsidP="005B0E77">
      <w:pPr>
        <w:pStyle w:val="Signature"/>
        <w:ind w:left="0"/>
        <w:jc w:val="both"/>
      </w:pPr>
    </w:p>
    <w:p w:rsidR="005664A5" w:rsidRDefault="005664A5" w:rsidP="005B0E77">
      <w:pPr>
        <w:pStyle w:val="Signature"/>
        <w:ind w:left="0"/>
        <w:jc w:val="both"/>
        <w:rPr>
          <w:b/>
        </w:rPr>
      </w:pPr>
      <w:r>
        <w:rPr>
          <w:b/>
          <w:i/>
        </w:rPr>
        <w:t>Important Information – Please Note:</w:t>
      </w:r>
    </w:p>
    <w:p w:rsidR="005664A5" w:rsidRDefault="005664A5" w:rsidP="005B0E77">
      <w:pPr>
        <w:pStyle w:val="Signature"/>
        <w:ind w:left="0"/>
        <w:jc w:val="both"/>
        <w:rPr>
          <w:b/>
        </w:rPr>
      </w:pPr>
    </w:p>
    <w:p w:rsidR="00AE0E3B" w:rsidRDefault="005B0E77" w:rsidP="005B0E77">
      <w:pPr>
        <w:pStyle w:val="Signature"/>
        <w:ind w:left="0"/>
        <w:jc w:val="both"/>
      </w:pPr>
      <w:r>
        <w:t>The posting of resumes on HRMA-NJ’s web site is a se</w:t>
      </w:r>
      <w:r w:rsidR="0090457D">
        <w:t>rvice provided by HRMA-NJ to it</w:t>
      </w:r>
      <w:r>
        <w:t xml:space="preserve">s In-Transition community.  Resumes are accessible </w:t>
      </w:r>
      <w:r w:rsidR="00AE0E3B">
        <w:t xml:space="preserve">via password protection </w:t>
      </w:r>
      <w:r>
        <w:t xml:space="preserve">by HRMA-NJ members only.  No resume will be posted without expressed permission by its </w:t>
      </w:r>
      <w:r w:rsidR="00AE0E3B">
        <w:t>owner</w:t>
      </w:r>
      <w:r>
        <w:t xml:space="preserve">, </w:t>
      </w:r>
      <w:r w:rsidR="00AE0E3B">
        <w:t xml:space="preserve">as </w:t>
      </w:r>
      <w:r>
        <w:t>given above.  This form must be re</w:t>
      </w:r>
      <w:r w:rsidR="00C70F94">
        <w:t>turned to HRMA-NJ with an original</w:t>
      </w:r>
      <w:r>
        <w:t xml:space="preserve"> signature; photocopies or electron</w:t>
      </w:r>
      <w:r w:rsidR="00C70F94">
        <w:t xml:space="preserve">ic forms will not be accepted. </w:t>
      </w:r>
      <w:r w:rsidR="00C70F94" w:rsidRPr="008526DE">
        <w:rPr>
          <w:b/>
        </w:rPr>
        <w:t>Please mail this form to HRMA PO Box 7001, Princeton, NJ 08540.</w:t>
      </w:r>
      <w:r w:rsidR="00C70F94">
        <w:t xml:space="preserve"> </w:t>
      </w:r>
      <w:r>
        <w:t xml:space="preserve">Once this form is received, your resume will be posted. </w:t>
      </w:r>
    </w:p>
    <w:p w:rsidR="00AE0E3B" w:rsidRDefault="00AE0E3B" w:rsidP="005B0E77">
      <w:pPr>
        <w:pStyle w:val="Signature"/>
        <w:ind w:left="0"/>
        <w:jc w:val="both"/>
      </w:pPr>
    </w:p>
    <w:p w:rsidR="005B0E77" w:rsidRPr="005B0E77" w:rsidRDefault="00AE0E3B" w:rsidP="005B0E77">
      <w:pPr>
        <w:pStyle w:val="Signature"/>
        <w:ind w:left="0"/>
        <w:jc w:val="both"/>
        <w:rPr>
          <w:b/>
        </w:rPr>
      </w:pPr>
      <w:r>
        <w:t>The resume will be removed from the website upon the written request (email is acceptable) of the resume owner; or at the conclusion of the Program Year in which it is posted (Our Program Year is July 1 – June 30. Therefore, if a resume is posted in November 2011, it will be removed on or around June 30, 2012).</w:t>
      </w:r>
    </w:p>
    <w:sectPr w:rsidR="005B0E77" w:rsidRPr="005B0E77" w:rsidSect="00B64051">
      <w:footerReference w:type="even" r:id="rId10"/>
      <w:footerReference w:type="first" r:id="rId11"/>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959" w:rsidRDefault="004A1959" w:rsidP="008C012F">
      <w:r>
        <w:separator/>
      </w:r>
    </w:p>
  </w:endnote>
  <w:endnote w:type="continuationSeparator" w:id="1">
    <w:p w:rsidR="004A1959" w:rsidRDefault="004A1959" w:rsidP="008C0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D4" w:rsidRDefault="001B32D4">
    <w:pPr>
      <w:pStyle w:val="Footer"/>
    </w:pPr>
  </w:p>
  <w:p w:rsidR="001B32D4" w:rsidRDefault="0034510D" w:rsidP="001B32D4">
    <w:pPr>
      <w:pStyle w:val="FooterDocID"/>
    </w:pPr>
    <w:fldSimple w:instr=" DOCPROPERTY &quot;DocID&quot;  \* MERGEFORMAT ">
      <w:r w:rsidR="001B32D4">
        <w:t>#14844315 v1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D4" w:rsidRDefault="001B32D4">
    <w:pPr>
      <w:pStyle w:val="Footer"/>
    </w:pPr>
  </w:p>
  <w:p w:rsidR="001B32D4" w:rsidRDefault="0034510D" w:rsidP="001B32D4">
    <w:pPr>
      <w:pStyle w:val="FooterDocID"/>
    </w:pPr>
    <w:fldSimple w:instr=" DOCPROPERTY &quot;DocID&quot;  \* MERGEFORMAT ">
      <w:r w:rsidR="001B32D4">
        <w:t>#14844315 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959" w:rsidRDefault="004A1959" w:rsidP="008C012F">
      <w:r>
        <w:separator/>
      </w:r>
    </w:p>
  </w:footnote>
  <w:footnote w:type="continuationSeparator" w:id="1">
    <w:p w:rsidR="004A1959" w:rsidRDefault="004A1959" w:rsidP="008C0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6CAE85E"/>
    <w:lvl w:ilvl="0">
      <w:start w:val="1"/>
      <w:numFmt w:val="bullet"/>
      <w:pStyle w:val="ListBullet3"/>
      <w:lvlText w:val=""/>
      <w:lvlJc w:val="left"/>
      <w:pPr>
        <w:tabs>
          <w:tab w:val="num" w:pos="2160"/>
        </w:tabs>
        <w:ind w:left="2160" w:hanging="720"/>
      </w:pPr>
      <w:rPr>
        <w:rFonts w:ascii="Symbol" w:hAnsi="Symbol" w:hint="default"/>
      </w:rPr>
    </w:lvl>
  </w:abstractNum>
  <w:abstractNum w:abstractNumId="1">
    <w:nsid w:val="5B1A4BFC"/>
    <w:multiLevelType w:val="multilevel"/>
    <w:tmpl w:val="CCEE56C2"/>
    <w:lvl w:ilvl="0">
      <w:start w:val="1"/>
      <w:numFmt w:val="upperRoman"/>
      <w:pStyle w:val="Heading1"/>
      <w:lvlText w:val="%1."/>
      <w:lvlJc w:val="left"/>
      <w:pPr>
        <w:tabs>
          <w:tab w:val="num" w:pos="720"/>
        </w:tabs>
        <w:ind w:left="0" w:firstLine="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upperLetter"/>
      <w:pStyle w:val="Heading2"/>
      <w:lvlText w:val="%2."/>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2">
      <w:start w:val="1"/>
      <w:numFmt w:val="decimal"/>
      <w:pStyle w:val="Heading3"/>
      <w:lvlText w:val="%3."/>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3">
      <w:start w:val="1"/>
      <w:numFmt w:val="lowerLetter"/>
      <w:pStyle w:val="Heading4"/>
      <w:lvlText w:val="%4."/>
      <w:lvlJc w:val="left"/>
      <w:pPr>
        <w:tabs>
          <w:tab w:val="num" w:pos="2520"/>
        </w:tabs>
        <w:ind w:left="0" w:firstLine="21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4">
      <w:start w:val="1"/>
      <w:numFmt w:val="decimal"/>
      <w:pStyle w:val="Heading5"/>
      <w:lvlText w:val="(%5)"/>
      <w:lvlJc w:val="left"/>
      <w:pPr>
        <w:tabs>
          <w:tab w:val="num" w:pos="3240"/>
        </w:tabs>
        <w:ind w:left="0" w:firstLine="288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5">
      <w:start w:val="1"/>
      <w:numFmt w:val="lowerLetter"/>
      <w:lvlText w:val="(%6)"/>
      <w:lvlJc w:val="left"/>
      <w:pPr>
        <w:tabs>
          <w:tab w:val="num" w:pos="3960"/>
        </w:tabs>
        <w:ind w:left="0" w:firstLine="3600"/>
      </w:pPr>
      <w:rPr>
        <w:rFonts w:ascii="Times New Roman" w:hAnsi="Times New Roman" w:hint="default"/>
        <w:b w:val="0"/>
        <w:i w:val="0"/>
        <w:color w:val="auto"/>
        <w:sz w:val="24"/>
        <w:u w:val="none"/>
      </w:rPr>
    </w:lvl>
    <w:lvl w:ilvl="6">
      <w:start w:val="1"/>
      <w:numFmt w:val="lowerRoman"/>
      <w:lvlText w:val="%7)"/>
      <w:lvlJc w:val="left"/>
      <w:pPr>
        <w:tabs>
          <w:tab w:val="num" w:pos="5040"/>
        </w:tabs>
        <w:ind w:left="0" w:firstLine="4320"/>
      </w:pPr>
      <w:rPr>
        <w:rFonts w:ascii="Times New Roman" w:hAnsi="Times New Roman" w:hint="default"/>
        <w:b w:val="0"/>
        <w:i w:val="0"/>
        <w:color w:val="auto"/>
        <w:sz w:val="24"/>
        <w:u w:val="none"/>
      </w:rPr>
    </w:lvl>
    <w:lvl w:ilvl="7">
      <w:start w:val="1"/>
      <w:numFmt w:val="lowerLetter"/>
      <w:lvlText w:val="%8)"/>
      <w:lvlJc w:val="left"/>
      <w:pPr>
        <w:tabs>
          <w:tab w:val="num" w:pos="5400"/>
        </w:tabs>
        <w:ind w:left="0" w:firstLine="5040"/>
      </w:pPr>
      <w:rPr>
        <w:rFonts w:ascii="Times New Roman" w:hAnsi="Times New Roman" w:hint="default"/>
        <w:b w:val="0"/>
        <w:i w:val="0"/>
        <w:color w:val="auto"/>
        <w:sz w:val="24"/>
        <w:u w:val="none"/>
      </w:rPr>
    </w:lvl>
    <w:lvl w:ilvl="8">
      <w:start w:val="1"/>
      <w:numFmt w:val="lowerRoman"/>
      <w:lvlText w:val="(%9)"/>
      <w:lvlJc w:val="left"/>
      <w:pPr>
        <w:tabs>
          <w:tab w:val="num" w:pos="6480"/>
        </w:tabs>
        <w:ind w:left="0" w:firstLine="57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0"/>
  </w:num>
  <w:num w:numId="8">
    <w:abstractNumId w:val="1"/>
  </w:num>
  <w:num w:numId="9">
    <w:abstractNumId w:val="1"/>
  </w:num>
  <w:num w:numId="10">
    <w:abstractNumId w:val="1"/>
  </w:num>
  <w:num w:numId="11">
    <w:abstractNumId w:val="1"/>
  </w:num>
  <w:num w:numId="12">
    <w:abstractNumId w:val="1"/>
  </w:num>
  <w:num w:numId="13">
    <w:abstractNumId w:val="0"/>
  </w:num>
  <w:num w:numId="14">
    <w:abstractNumId w:val="1"/>
  </w:num>
  <w:num w:numId="15">
    <w:abstractNumId w:val="1"/>
  </w:num>
  <w:num w:numId="16">
    <w:abstractNumId w:val="1"/>
  </w:num>
  <w:num w:numId="17">
    <w:abstractNumId w:val="1"/>
  </w:num>
  <w:num w:numId="18">
    <w:abstractNumId w:val="1"/>
  </w:num>
  <w:num w:numId="19">
    <w:abstractNumId w:val="0"/>
  </w:num>
  <w:num w:numId="20">
    <w:abstractNumId w:val="1"/>
  </w:num>
  <w:num w:numId="21">
    <w:abstractNumId w:val="1"/>
  </w:num>
  <w:num w:numId="22">
    <w:abstractNumId w:val="1"/>
  </w:num>
  <w:num w:numId="23">
    <w:abstractNumId w:val="1"/>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2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8C012F"/>
    <w:rsid w:val="00067327"/>
    <w:rsid w:val="00087C62"/>
    <w:rsid w:val="000C5C16"/>
    <w:rsid w:val="001A64FF"/>
    <w:rsid w:val="001B32D4"/>
    <w:rsid w:val="0034510D"/>
    <w:rsid w:val="00347454"/>
    <w:rsid w:val="003678F0"/>
    <w:rsid w:val="004370F1"/>
    <w:rsid w:val="00444B83"/>
    <w:rsid w:val="004A1959"/>
    <w:rsid w:val="00513328"/>
    <w:rsid w:val="005265F8"/>
    <w:rsid w:val="00535875"/>
    <w:rsid w:val="005522CA"/>
    <w:rsid w:val="005664A5"/>
    <w:rsid w:val="005B0E77"/>
    <w:rsid w:val="00642E31"/>
    <w:rsid w:val="006E105C"/>
    <w:rsid w:val="006E7B2B"/>
    <w:rsid w:val="0077409D"/>
    <w:rsid w:val="008526DE"/>
    <w:rsid w:val="008C012F"/>
    <w:rsid w:val="0090457D"/>
    <w:rsid w:val="00972CB8"/>
    <w:rsid w:val="00A4064A"/>
    <w:rsid w:val="00AE0E3B"/>
    <w:rsid w:val="00B64051"/>
    <w:rsid w:val="00B91F7C"/>
    <w:rsid w:val="00C70F94"/>
    <w:rsid w:val="00C80026"/>
    <w:rsid w:val="00CB4505"/>
    <w:rsid w:val="00CC0D8C"/>
    <w:rsid w:val="00E00B2F"/>
    <w:rsid w:val="00E27E47"/>
    <w:rsid w:val="00E654BA"/>
    <w:rsid w:val="00F01D80"/>
    <w:rsid w:val="00F03ABB"/>
    <w:rsid w:val="00F11F71"/>
    <w:rsid w:val="00F4624E"/>
    <w:rsid w:val="00FF3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09D"/>
    <w:rPr>
      <w:sz w:val="24"/>
      <w:szCs w:val="24"/>
    </w:rPr>
  </w:style>
  <w:style w:type="paragraph" w:styleId="Heading1">
    <w:name w:val="heading 1"/>
    <w:basedOn w:val="Normal"/>
    <w:qFormat/>
    <w:rsid w:val="006E105C"/>
    <w:pPr>
      <w:keepNext/>
      <w:numPr>
        <w:numId w:val="24"/>
      </w:numPr>
      <w:tabs>
        <w:tab w:val="clear" w:pos="720"/>
      </w:tabs>
      <w:spacing w:after="240"/>
      <w:outlineLvl w:val="0"/>
    </w:pPr>
    <w:rPr>
      <w:szCs w:val="20"/>
    </w:rPr>
  </w:style>
  <w:style w:type="paragraph" w:styleId="Heading2">
    <w:name w:val="heading 2"/>
    <w:basedOn w:val="Normal"/>
    <w:qFormat/>
    <w:rsid w:val="006E105C"/>
    <w:pPr>
      <w:keepNext/>
      <w:numPr>
        <w:ilvl w:val="1"/>
        <w:numId w:val="24"/>
      </w:numPr>
      <w:tabs>
        <w:tab w:val="clear" w:pos="1080"/>
      </w:tabs>
      <w:spacing w:after="240"/>
      <w:outlineLvl w:val="1"/>
    </w:pPr>
    <w:rPr>
      <w:szCs w:val="20"/>
    </w:rPr>
  </w:style>
  <w:style w:type="paragraph" w:styleId="Heading3">
    <w:name w:val="heading 3"/>
    <w:basedOn w:val="Normal"/>
    <w:qFormat/>
    <w:rsid w:val="006E105C"/>
    <w:pPr>
      <w:numPr>
        <w:ilvl w:val="2"/>
        <w:numId w:val="24"/>
      </w:numPr>
      <w:tabs>
        <w:tab w:val="clear" w:pos="1800"/>
      </w:tabs>
      <w:spacing w:after="240"/>
      <w:outlineLvl w:val="2"/>
    </w:pPr>
    <w:rPr>
      <w:szCs w:val="20"/>
    </w:rPr>
  </w:style>
  <w:style w:type="paragraph" w:styleId="Heading4">
    <w:name w:val="heading 4"/>
    <w:basedOn w:val="Normal"/>
    <w:qFormat/>
    <w:rsid w:val="006E105C"/>
    <w:pPr>
      <w:numPr>
        <w:ilvl w:val="3"/>
        <w:numId w:val="24"/>
      </w:numPr>
      <w:tabs>
        <w:tab w:val="clear" w:pos="2520"/>
      </w:tabs>
      <w:spacing w:after="240"/>
      <w:outlineLvl w:val="3"/>
    </w:pPr>
    <w:rPr>
      <w:szCs w:val="20"/>
    </w:rPr>
  </w:style>
  <w:style w:type="paragraph" w:styleId="Heading5">
    <w:name w:val="heading 5"/>
    <w:basedOn w:val="Normal"/>
    <w:qFormat/>
    <w:rsid w:val="006E105C"/>
    <w:pPr>
      <w:numPr>
        <w:ilvl w:val="4"/>
        <w:numId w:val="24"/>
      </w:numPr>
      <w:tabs>
        <w:tab w:val="clear" w:pos="3240"/>
      </w:tabs>
      <w:spacing w:after="240"/>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7409D"/>
    <w:pPr>
      <w:spacing w:after="240"/>
      <w:ind w:left="1440" w:right="1440"/>
    </w:pPr>
  </w:style>
  <w:style w:type="paragraph" w:styleId="BodyText">
    <w:name w:val="Body Text"/>
    <w:basedOn w:val="Normal"/>
    <w:rsid w:val="0077409D"/>
    <w:pPr>
      <w:spacing w:after="240"/>
    </w:pPr>
    <w:rPr>
      <w:szCs w:val="20"/>
    </w:rPr>
  </w:style>
  <w:style w:type="paragraph" w:styleId="BodyText2">
    <w:name w:val="Body Text 2"/>
    <w:basedOn w:val="Normal"/>
    <w:rsid w:val="0077409D"/>
    <w:pPr>
      <w:spacing w:line="480" w:lineRule="auto"/>
    </w:pPr>
  </w:style>
  <w:style w:type="paragraph" w:styleId="BodyText3">
    <w:name w:val="Body Text 3"/>
    <w:basedOn w:val="Normal"/>
    <w:rsid w:val="0077409D"/>
  </w:style>
  <w:style w:type="paragraph" w:styleId="BodyTextIndent">
    <w:name w:val="Body Text Indent"/>
    <w:basedOn w:val="Normal"/>
    <w:rsid w:val="0077409D"/>
    <w:pPr>
      <w:spacing w:after="240"/>
      <w:ind w:left="1440"/>
    </w:pPr>
  </w:style>
  <w:style w:type="paragraph" w:styleId="BodyTextFirstIndent">
    <w:name w:val="Body Text First Indent"/>
    <w:basedOn w:val="Normal"/>
    <w:rsid w:val="0077409D"/>
    <w:pPr>
      <w:spacing w:after="240"/>
      <w:ind w:firstLine="1440"/>
    </w:pPr>
  </w:style>
  <w:style w:type="paragraph" w:styleId="Footer">
    <w:name w:val="footer"/>
    <w:basedOn w:val="Normal"/>
    <w:rsid w:val="0077409D"/>
    <w:pPr>
      <w:jc w:val="center"/>
    </w:pPr>
  </w:style>
  <w:style w:type="paragraph" w:customStyle="1" w:styleId="FooterDocID">
    <w:name w:val="Footer DocID"/>
    <w:basedOn w:val="Normal"/>
    <w:rsid w:val="001B32D4"/>
    <w:pPr>
      <w:tabs>
        <w:tab w:val="right" w:pos="9360"/>
      </w:tabs>
    </w:pPr>
    <w:rPr>
      <w:sz w:val="14"/>
    </w:rPr>
  </w:style>
  <w:style w:type="paragraph" w:styleId="Title">
    <w:name w:val="Title"/>
    <w:basedOn w:val="Normal"/>
    <w:next w:val="BodyTextFirstIndent"/>
    <w:qFormat/>
    <w:rsid w:val="0077409D"/>
    <w:pPr>
      <w:keepNext/>
      <w:spacing w:after="240"/>
      <w:jc w:val="center"/>
    </w:pPr>
    <w:rPr>
      <w:caps/>
    </w:rPr>
  </w:style>
  <w:style w:type="paragraph" w:customStyle="1" w:styleId="Title2">
    <w:name w:val="Title2"/>
    <w:basedOn w:val="Normal"/>
    <w:next w:val="BodyTextFirstIndent"/>
    <w:rsid w:val="0077409D"/>
    <w:pPr>
      <w:keepNext/>
      <w:spacing w:after="240"/>
      <w:jc w:val="center"/>
    </w:pPr>
    <w:rPr>
      <w:b/>
      <w:caps/>
    </w:rPr>
  </w:style>
  <w:style w:type="paragraph" w:styleId="BodyTextFirstIndent2">
    <w:name w:val="Body Text First Indent 2"/>
    <w:basedOn w:val="Normal"/>
    <w:rsid w:val="0077409D"/>
    <w:pPr>
      <w:spacing w:line="480" w:lineRule="auto"/>
      <w:ind w:firstLine="1440"/>
    </w:pPr>
  </w:style>
  <w:style w:type="paragraph" w:customStyle="1" w:styleId="BodyTextHangingIndent">
    <w:name w:val="Body Text Hanging Indent"/>
    <w:basedOn w:val="Normal"/>
    <w:rsid w:val="0077409D"/>
    <w:pPr>
      <w:spacing w:after="240"/>
      <w:ind w:left="1440" w:hanging="1440"/>
    </w:pPr>
  </w:style>
  <w:style w:type="paragraph" w:styleId="EnvelopeAddress">
    <w:name w:val="envelope address"/>
    <w:basedOn w:val="Normal"/>
    <w:rsid w:val="0077409D"/>
    <w:pPr>
      <w:framePr w:w="7920" w:h="1980" w:hRule="exact" w:hSpace="180" w:wrap="auto" w:hAnchor="page" w:xAlign="center" w:yAlign="bottom"/>
      <w:ind w:left="2880"/>
    </w:pPr>
    <w:rPr>
      <w:rFonts w:cs="Arial"/>
      <w:smallCaps/>
    </w:rPr>
  </w:style>
  <w:style w:type="paragraph" w:styleId="EnvelopeReturn">
    <w:name w:val="envelope return"/>
    <w:basedOn w:val="Normal"/>
    <w:rsid w:val="0077409D"/>
    <w:rPr>
      <w:rFonts w:cs="Arial"/>
      <w:sz w:val="20"/>
      <w:szCs w:val="20"/>
    </w:rPr>
  </w:style>
  <w:style w:type="paragraph" w:customStyle="1" w:styleId="Footnote">
    <w:name w:val="Footnote"/>
    <w:basedOn w:val="Normal"/>
    <w:rsid w:val="0077409D"/>
  </w:style>
  <w:style w:type="paragraph" w:styleId="FootnoteText">
    <w:name w:val="footnote text"/>
    <w:basedOn w:val="Normal"/>
    <w:rsid w:val="0077409D"/>
    <w:pPr>
      <w:spacing w:after="240"/>
      <w:ind w:firstLine="720"/>
    </w:pPr>
    <w:rPr>
      <w:sz w:val="20"/>
      <w:szCs w:val="20"/>
    </w:rPr>
  </w:style>
  <w:style w:type="paragraph" w:styleId="Header">
    <w:name w:val="header"/>
    <w:basedOn w:val="Normal"/>
    <w:rsid w:val="0077409D"/>
    <w:pPr>
      <w:tabs>
        <w:tab w:val="center" w:pos="4320"/>
        <w:tab w:val="right" w:pos="8640"/>
      </w:tabs>
    </w:pPr>
  </w:style>
  <w:style w:type="paragraph" w:customStyle="1" w:styleId="PHPgNum">
    <w:name w:val="PH PgNum"/>
    <w:basedOn w:val="Normal"/>
    <w:rsid w:val="0077409D"/>
    <w:pPr>
      <w:jc w:val="center"/>
    </w:pPr>
  </w:style>
  <w:style w:type="paragraph" w:styleId="Subtitle">
    <w:name w:val="Subtitle"/>
    <w:basedOn w:val="Normal"/>
    <w:next w:val="BodyTextFirstIndent"/>
    <w:qFormat/>
    <w:rsid w:val="0077409D"/>
    <w:pPr>
      <w:keepNext/>
      <w:spacing w:after="240"/>
      <w:jc w:val="center"/>
    </w:pPr>
    <w:rPr>
      <w:bCs/>
    </w:rPr>
  </w:style>
  <w:style w:type="paragraph" w:customStyle="1" w:styleId="Subtitle2">
    <w:name w:val="Subtitle2"/>
    <w:basedOn w:val="Normal"/>
    <w:next w:val="BodyTextFirstIndent"/>
    <w:rsid w:val="0077409D"/>
    <w:pPr>
      <w:keepNext/>
      <w:spacing w:after="240"/>
    </w:pPr>
    <w:rPr>
      <w:u w:val="single"/>
    </w:rPr>
  </w:style>
  <w:style w:type="paragraph" w:styleId="ListBullet3">
    <w:name w:val="List Bullet 3"/>
    <w:basedOn w:val="Normal"/>
    <w:rsid w:val="0077409D"/>
    <w:pPr>
      <w:numPr>
        <w:numId w:val="25"/>
      </w:numPr>
      <w:spacing w:after="240"/>
    </w:pPr>
  </w:style>
  <w:style w:type="paragraph" w:styleId="Signature">
    <w:name w:val="Signature"/>
    <w:basedOn w:val="Normal"/>
    <w:rsid w:val="0077409D"/>
    <w:pPr>
      <w:ind w:left="4320"/>
    </w:pPr>
  </w:style>
  <w:style w:type="character" w:styleId="FootnoteReference">
    <w:name w:val="footnote reference"/>
    <w:basedOn w:val="DefaultParagraphFont"/>
    <w:rsid w:val="0077409D"/>
    <w:rPr>
      <w:vertAlign w:val="superscript"/>
    </w:rPr>
  </w:style>
  <w:style w:type="paragraph" w:styleId="TOC1">
    <w:name w:val="toc 1"/>
    <w:basedOn w:val="Normal"/>
    <w:next w:val="Normal"/>
    <w:autoRedefine/>
    <w:rsid w:val="00F4624E"/>
  </w:style>
  <w:style w:type="paragraph" w:styleId="TOC2">
    <w:name w:val="toc 2"/>
    <w:basedOn w:val="Normal"/>
    <w:next w:val="Normal"/>
    <w:autoRedefine/>
    <w:rsid w:val="00F4624E"/>
    <w:pPr>
      <w:ind w:left="240"/>
    </w:pPr>
  </w:style>
  <w:style w:type="paragraph" w:styleId="TOC3">
    <w:name w:val="toc 3"/>
    <w:basedOn w:val="Normal"/>
    <w:next w:val="Normal"/>
    <w:autoRedefine/>
    <w:rsid w:val="00F4624E"/>
    <w:pPr>
      <w:ind w:left="480"/>
    </w:pPr>
  </w:style>
  <w:style w:type="paragraph" w:styleId="TOC4">
    <w:name w:val="toc 4"/>
    <w:basedOn w:val="Normal"/>
    <w:next w:val="Normal"/>
    <w:autoRedefine/>
    <w:rsid w:val="00F4624E"/>
    <w:pPr>
      <w:ind w:left="720"/>
    </w:pPr>
  </w:style>
  <w:style w:type="paragraph" w:styleId="TOC5">
    <w:name w:val="toc 5"/>
    <w:basedOn w:val="Normal"/>
    <w:next w:val="Normal"/>
    <w:autoRedefine/>
    <w:rsid w:val="00F4624E"/>
    <w:pPr>
      <w:ind w:left="960"/>
    </w:pPr>
  </w:style>
  <w:style w:type="paragraph" w:styleId="BalloonText">
    <w:name w:val="Balloon Text"/>
    <w:basedOn w:val="Normal"/>
    <w:link w:val="BalloonTextChar"/>
    <w:rsid w:val="0090457D"/>
    <w:rPr>
      <w:rFonts w:ascii="Tahoma" w:hAnsi="Tahoma" w:cs="Tahoma"/>
      <w:sz w:val="16"/>
      <w:szCs w:val="16"/>
    </w:rPr>
  </w:style>
  <w:style w:type="character" w:customStyle="1" w:styleId="BalloonTextChar">
    <w:name w:val="Balloon Text Char"/>
    <w:basedOn w:val="DefaultParagraphFont"/>
    <w:link w:val="BalloonText"/>
    <w:rsid w:val="00904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pepper%20hamilton\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16</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4</cp:revision>
  <dcterms:created xsi:type="dcterms:W3CDTF">2011-09-14T12:15:00Z</dcterms:created>
  <dcterms:modified xsi:type="dcterms:W3CDTF">2011-09-19T14:52:00Z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#14844315 v1</vt:lpwstr>
  </property>
  <property fmtid="{D5CDD505-2E9C-101B-9397-08002B2CF9AE}" pid="3" name="_NewReviewCycle">
    <vt:lpwstr/>
  </property>
</Properties>
</file>